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15E23" w14:textId="119F22F3" w:rsidR="00B81BB8" w:rsidRPr="00C57C50" w:rsidRDefault="00B81BB8" w:rsidP="00B81BB8">
      <w:pPr>
        <w:tabs>
          <w:tab w:val="center" w:pos="4680"/>
          <w:tab w:val="right" w:pos="9360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57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Transfer Case Information</w:t>
      </w:r>
    </w:p>
    <w:p w14:paraId="540FFA51" w14:textId="77777777" w:rsidR="00B81BB8" w:rsidRPr="00142B04" w:rsidRDefault="00B81BB8" w:rsidP="00B81BB8">
      <w:p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4C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About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Sobriety Court</w:t>
      </w:r>
    </w:p>
    <w:p w14:paraId="0402E3E0" w14:textId="110DC2EF" w:rsidR="00B81BB8" w:rsidRDefault="00B81BB8" w:rsidP="00B81BB8">
      <w:p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Hybrid DWI/Drug Court Program is aimed at holding offenders accountable and reducing the incidence of impaired driving and substance-related crimes by promoting recovery </w:t>
      </w:r>
      <w:r w:rsidR="00B706E6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linking participants to community resources that foster pro-social development and personal growth.</w:t>
      </w:r>
    </w:p>
    <w:p w14:paraId="7DECB1CF" w14:textId="77777777" w:rsidR="00B81BB8" w:rsidRDefault="00B81BB8" w:rsidP="00B81BB8">
      <w:p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 requires a </w:t>
      </w:r>
      <w:r w:rsidRPr="00B66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minimum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804F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</w:t>
      </w:r>
      <w:r w:rsidRPr="00804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4F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months</w:t>
      </w:r>
      <w:r w:rsidRPr="00804FB5">
        <w:rPr>
          <w:rFonts w:ascii="Times New Roman" w:hAnsi="Times New Roman" w:cs="Times New Roman"/>
          <w:sz w:val="24"/>
          <w:szCs w:val="24"/>
        </w:rPr>
        <w:t xml:space="preserve"> of probation for </w:t>
      </w:r>
      <w:r w:rsidRPr="00B66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B6689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st</w:t>
      </w:r>
      <w:r w:rsidRPr="00804FB5">
        <w:rPr>
          <w:rFonts w:ascii="Times New Roman" w:hAnsi="Times New Roman" w:cs="Times New Roman"/>
          <w:sz w:val="24"/>
          <w:szCs w:val="24"/>
        </w:rPr>
        <w:t xml:space="preserve"> offenses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4F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 months</w:t>
      </w:r>
      <w:r>
        <w:rPr>
          <w:rFonts w:ascii="Times New Roman" w:hAnsi="Times New Roman" w:cs="Times New Roman"/>
          <w:sz w:val="24"/>
          <w:szCs w:val="24"/>
        </w:rPr>
        <w:t xml:space="preserve"> of probation for </w:t>
      </w:r>
      <w:r w:rsidRPr="00804F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804FB5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nd</w:t>
      </w:r>
      <w:r w:rsidRPr="00804F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offenses, and </w:t>
      </w:r>
      <w:r w:rsidRPr="00804F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 months</w:t>
      </w:r>
      <w:r>
        <w:rPr>
          <w:rFonts w:ascii="Times New Roman" w:hAnsi="Times New Roman" w:cs="Times New Roman"/>
          <w:sz w:val="24"/>
          <w:szCs w:val="24"/>
        </w:rPr>
        <w:t xml:space="preserve"> of probation for </w:t>
      </w:r>
      <w:r w:rsidRPr="00804F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804FB5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rd</w:t>
      </w:r>
      <w:r w:rsidRPr="00804F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 subsequent</w:t>
      </w:r>
      <w:r>
        <w:rPr>
          <w:rFonts w:ascii="Times New Roman" w:hAnsi="Times New Roman" w:cs="Times New Roman"/>
          <w:sz w:val="24"/>
          <w:szCs w:val="24"/>
        </w:rPr>
        <w:t xml:space="preserve"> offenses. The </w:t>
      </w:r>
      <w:r w:rsidRPr="00B66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maximum</w:t>
      </w:r>
      <w:r>
        <w:rPr>
          <w:rFonts w:ascii="Times New Roman" w:hAnsi="Times New Roman" w:cs="Times New Roman"/>
          <w:sz w:val="24"/>
          <w:szCs w:val="24"/>
        </w:rPr>
        <w:t xml:space="preserve"> term of probation for all cases is </w:t>
      </w:r>
      <w:r w:rsidRPr="008555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 months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6E3D32" w14:textId="77777777" w:rsidR="00B81BB8" w:rsidRDefault="00B81BB8" w:rsidP="00B81BB8">
      <w:p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About Veterans Treatment Court</w:t>
      </w:r>
    </w:p>
    <w:p w14:paraId="2C2E8FB1" w14:textId="7CD8794B" w:rsidR="00B81BB8" w:rsidRDefault="00B81BB8" w:rsidP="00B81BB8">
      <w:p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Veterans Treatment Court Program aims to promote public safety while addressing mental health and/or substance abuse issues of both non-combat and combat veterans or active</w:t>
      </w:r>
      <w:r w:rsidR="00B706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duty military and striving to ensure that our veterans do not languish in our jail/prison system without opportunity for treatment.</w:t>
      </w:r>
    </w:p>
    <w:p w14:paraId="114B3BC4" w14:textId="77777777" w:rsidR="00B81BB8" w:rsidRPr="00142B04" w:rsidRDefault="00B81BB8" w:rsidP="00B81BB8">
      <w:p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 requires a </w:t>
      </w:r>
      <w:r w:rsidRPr="004C5E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minimum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4C5E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 months</w:t>
      </w:r>
      <w:r>
        <w:rPr>
          <w:rFonts w:ascii="Times New Roman" w:hAnsi="Times New Roman" w:cs="Times New Roman"/>
          <w:sz w:val="24"/>
          <w:szCs w:val="24"/>
        </w:rPr>
        <w:t xml:space="preserve"> of probation. Some participants may be required to remain in the program longer, due to the type of charge or sentencing requirements.</w:t>
      </w:r>
    </w:p>
    <w:p w14:paraId="0E40861A" w14:textId="77777777" w:rsidR="00B81BB8" w:rsidRPr="003D4C93" w:rsidRDefault="00B81BB8" w:rsidP="00B81BB8">
      <w:p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4C93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Eligibility</w:t>
      </w:r>
    </w:p>
    <w:p w14:paraId="5C655A40" w14:textId="77777777" w:rsidR="00B81BB8" w:rsidRPr="00B66894" w:rsidRDefault="00B81BB8" w:rsidP="00B81B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94">
        <w:rPr>
          <w:rFonts w:ascii="Times New Roman" w:hAnsi="Times New Roman" w:cs="Times New Roman"/>
          <w:sz w:val="24"/>
          <w:szCs w:val="24"/>
        </w:rPr>
        <w:t>The defendant has no prior violent felony convictions</w:t>
      </w:r>
    </w:p>
    <w:p w14:paraId="37443C0A" w14:textId="77777777" w:rsidR="00B81BB8" w:rsidRPr="00B66894" w:rsidRDefault="00B81BB8" w:rsidP="00B81B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94">
        <w:rPr>
          <w:rFonts w:ascii="Times New Roman" w:hAnsi="Times New Roman" w:cs="Times New Roman"/>
          <w:sz w:val="24"/>
          <w:szCs w:val="24"/>
        </w:rPr>
        <w:t>The defendant pleads guilty to any eligible offense (or no contest and takes accountability for actions)</w:t>
      </w:r>
    </w:p>
    <w:p w14:paraId="4FC02FF6" w14:textId="77777777" w:rsidR="00B81BB8" w:rsidRPr="00B66894" w:rsidRDefault="00B81BB8" w:rsidP="00B81B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94">
        <w:rPr>
          <w:rFonts w:ascii="Times New Roman" w:hAnsi="Times New Roman" w:cs="Times New Roman"/>
          <w:sz w:val="24"/>
          <w:szCs w:val="24"/>
        </w:rPr>
        <w:t xml:space="preserve">The defendant admits to having </w:t>
      </w:r>
      <w:r w:rsidRPr="005B2FF2">
        <w:rPr>
          <w:rFonts w:ascii="Times New Roman" w:hAnsi="Times New Roman" w:cs="Times New Roman"/>
          <w:sz w:val="24"/>
          <w:szCs w:val="24"/>
        </w:rPr>
        <w:t>a</w:t>
      </w:r>
      <w:r w:rsidRPr="005B2F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2FF2">
        <w:rPr>
          <w:rFonts w:ascii="Times New Roman" w:hAnsi="Times New Roman" w:cs="Times New Roman"/>
          <w:sz w:val="24"/>
          <w:szCs w:val="24"/>
        </w:rPr>
        <w:t>substance abuse</w:t>
      </w:r>
      <w:r w:rsidRPr="005B2FF2">
        <w:rPr>
          <w:rFonts w:ascii="Times New Roman" w:hAnsi="Times New Roman" w:cs="Times New Roman"/>
          <w:i/>
          <w:iCs/>
          <w:sz w:val="24"/>
          <w:szCs w:val="24"/>
        </w:rPr>
        <w:t xml:space="preserve"> (specific to Sobriety Court)</w:t>
      </w:r>
      <w:r w:rsidRPr="004C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and/or mental health problem</w:t>
      </w:r>
      <w:r w:rsidRPr="00B66894">
        <w:rPr>
          <w:rFonts w:ascii="Times New Roman" w:hAnsi="Times New Roman" w:cs="Times New Roman"/>
          <w:sz w:val="24"/>
          <w:szCs w:val="24"/>
        </w:rPr>
        <w:t xml:space="preserve"> and agrees to adhere to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B66894">
        <w:rPr>
          <w:rFonts w:ascii="Times New Roman" w:hAnsi="Times New Roman" w:cs="Times New Roman"/>
          <w:sz w:val="24"/>
          <w:szCs w:val="24"/>
        </w:rPr>
        <w:t xml:space="preserve"> program rules</w:t>
      </w:r>
    </w:p>
    <w:p w14:paraId="1AFCD287" w14:textId="77777777" w:rsidR="00B81BB8" w:rsidRPr="00B66894" w:rsidRDefault="00B81BB8" w:rsidP="00B81B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94">
        <w:rPr>
          <w:rFonts w:ascii="Times New Roman" w:hAnsi="Times New Roman" w:cs="Times New Roman"/>
          <w:sz w:val="24"/>
          <w:szCs w:val="24"/>
        </w:rPr>
        <w:t>The defendant does not use medical marijuana or narcotic medications</w:t>
      </w:r>
    </w:p>
    <w:p w14:paraId="70253691" w14:textId="273E1A72" w:rsidR="00B81BB8" w:rsidRDefault="00B81BB8" w:rsidP="00B81B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94">
        <w:rPr>
          <w:rFonts w:ascii="Times New Roman" w:hAnsi="Times New Roman" w:cs="Times New Roman"/>
          <w:sz w:val="24"/>
          <w:szCs w:val="24"/>
        </w:rPr>
        <w:t xml:space="preserve">The defendant is eligible for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B706E6">
        <w:rPr>
          <w:rFonts w:ascii="Times New Roman" w:hAnsi="Times New Roman" w:cs="Times New Roman"/>
          <w:sz w:val="24"/>
          <w:szCs w:val="24"/>
        </w:rPr>
        <w:t>i</w:t>
      </w:r>
      <w:r w:rsidRPr="00B66894">
        <w:rPr>
          <w:rFonts w:ascii="Times New Roman" w:hAnsi="Times New Roman" w:cs="Times New Roman"/>
          <w:sz w:val="24"/>
          <w:szCs w:val="24"/>
        </w:rPr>
        <w:t xml:space="preserve">nterlock restricted license, if seeking </w:t>
      </w:r>
      <w:r>
        <w:rPr>
          <w:rFonts w:ascii="Times New Roman" w:hAnsi="Times New Roman" w:cs="Times New Roman"/>
          <w:sz w:val="24"/>
          <w:szCs w:val="24"/>
        </w:rPr>
        <w:t>one</w:t>
      </w:r>
    </w:p>
    <w:p w14:paraId="5EAB5B59" w14:textId="77777777" w:rsidR="00B81BB8" w:rsidRDefault="00B81BB8" w:rsidP="00B8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C5D24" w14:textId="77777777" w:rsidR="00B81BB8" w:rsidRDefault="00B81BB8" w:rsidP="00B8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689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Information</w:t>
      </w:r>
    </w:p>
    <w:p w14:paraId="16EE18EE" w14:textId="77777777" w:rsidR="00B81BB8" w:rsidRPr="00B66894" w:rsidRDefault="00B81BB8" w:rsidP="00B8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7FBE6D" w14:textId="70B63211" w:rsidR="00B706E6" w:rsidRPr="00B706E6" w:rsidRDefault="00B706E6" w:rsidP="00B706E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fee of</w:t>
      </w:r>
      <w:r w:rsidRPr="00B66894">
        <w:rPr>
          <w:rFonts w:ascii="Times New Roman" w:hAnsi="Times New Roman" w:cs="Times New Roman"/>
          <w:sz w:val="24"/>
          <w:szCs w:val="24"/>
        </w:rPr>
        <w:t xml:space="preserve"> $1,000, plus $50/month for probation oversight expenses</w:t>
      </w:r>
    </w:p>
    <w:p w14:paraId="473F16D6" w14:textId="52516440" w:rsidR="00B81BB8" w:rsidRPr="00B66894" w:rsidRDefault="00B81BB8" w:rsidP="00B81BB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94">
        <w:rPr>
          <w:rFonts w:ascii="Times New Roman" w:hAnsi="Times New Roman" w:cs="Times New Roman"/>
          <w:sz w:val="24"/>
          <w:szCs w:val="24"/>
        </w:rPr>
        <w:t xml:space="preserve">Eligible participants must appear </w:t>
      </w:r>
      <w:r w:rsidRPr="00B66894">
        <w:rPr>
          <w:rFonts w:ascii="Times New Roman" w:hAnsi="Times New Roman" w:cs="Times New Roman"/>
          <w:b/>
          <w:bCs/>
          <w:sz w:val="24"/>
          <w:szCs w:val="24"/>
        </w:rPr>
        <w:t>in-person</w:t>
      </w:r>
      <w:r w:rsidRPr="00B66894">
        <w:rPr>
          <w:rFonts w:ascii="Times New Roman" w:hAnsi="Times New Roman" w:cs="Times New Roman"/>
          <w:sz w:val="24"/>
          <w:szCs w:val="24"/>
        </w:rPr>
        <w:t xml:space="preserve"> for review hearings, twice a month in Phase 1 and 2, once a month in Phase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A82">
        <w:rPr>
          <w:rFonts w:ascii="Times New Roman" w:hAnsi="Times New Roman" w:cs="Times New Roman"/>
          <w:i/>
          <w:iCs/>
          <w:sz w:val="24"/>
          <w:szCs w:val="24"/>
        </w:rPr>
        <w:t>(and 4, specific to VTC)</w:t>
      </w:r>
      <w:r w:rsidRPr="00B66894">
        <w:rPr>
          <w:rFonts w:ascii="Times New Roman" w:hAnsi="Times New Roman" w:cs="Times New Roman"/>
          <w:sz w:val="24"/>
          <w:szCs w:val="24"/>
        </w:rPr>
        <w:t>, and every other month in Phase 4</w:t>
      </w:r>
    </w:p>
    <w:p w14:paraId="5A5BE84E" w14:textId="77777777" w:rsidR="00B81BB8" w:rsidRPr="00B66894" w:rsidRDefault="00B81BB8" w:rsidP="00B81BB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94">
        <w:rPr>
          <w:rFonts w:ascii="Times New Roman" w:hAnsi="Times New Roman" w:cs="Times New Roman"/>
          <w:sz w:val="24"/>
          <w:szCs w:val="24"/>
        </w:rPr>
        <w:t>Probation appointments in-between review hearings may be via Zoom</w:t>
      </w:r>
    </w:p>
    <w:p w14:paraId="12EBED01" w14:textId="77777777" w:rsidR="00B81BB8" w:rsidRPr="00B66894" w:rsidRDefault="00B81BB8" w:rsidP="00B81BB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94">
        <w:rPr>
          <w:rFonts w:ascii="Times New Roman" w:hAnsi="Times New Roman" w:cs="Times New Roman"/>
          <w:sz w:val="24"/>
          <w:szCs w:val="24"/>
        </w:rPr>
        <w:t>Interlock restricted license eligibility cannot be determined until a plea has been entered</w:t>
      </w:r>
    </w:p>
    <w:p w14:paraId="3232E010" w14:textId="77777777" w:rsidR="00B81BB8" w:rsidRPr="005B2FF2" w:rsidRDefault="00B81BB8" w:rsidP="00B81BB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B2FF2">
        <w:rPr>
          <w:rFonts w:ascii="Times New Roman" w:hAnsi="Times New Roman" w:cs="Times New Roman"/>
          <w:sz w:val="24"/>
          <w:szCs w:val="24"/>
        </w:rPr>
        <w:t>he participant must be paid in full and in good standing before a restricted license is authorized</w:t>
      </w:r>
    </w:p>
    <w:p w14:paraId="64CAA724" w14:textId="77777777" w:rsidR="00B81BB8" w:rsidRPr="00B66894" w:rsidRDefault="00B81BB8" w:rsidP="00B8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B0E68" w14:textId="77777777" w:rsidR="00B81BB8" w:rsidRPr="003D4C93" w:rsidRDefault="00B81BB8" w:rsidP="00B81BB8">
      <w:p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4C93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 Application Process</w:t>
      </w:r>
    </w:p>
    <w:p w14:paraId="04E48F11" w14:textId="77777777" w:rsidR="00B81BB8" w:rsidRDefault="00B81BB8" w:rsidP="00B81BB8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agree to Transfer Case Information and program handbook</w:t>
      </w:r>
    </w:p>
    <w:p w14:paraId="4F512623" w14:textId="77777777" w:rsidR="00B81BB8" w:rsidRDefault="00B81BB8" w:rsidP="00B81BB8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 completed Transfer Application and requested documents to Angie Reid: </w:t>
      </w:r>
      <w:hyperlink r:id="rId7" w:history="1">
        <w:r w:rsidRPr="007D0AA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areid@waterfordmi.gov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6F5F7" w14:textId="488F28C5" w:rsidR="00C57C50" w:rsidRDefault="00B81BB8" w:rsidP="00C57C50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will be reviewed as soon as possible, and a response will be given as to </w:t>
      </w:r>
      <w:proofErr w:type="gramStart"/>
      <w:r>
        <w:rPr>
          <w:rFonts w:ascii="Times New Roman" w:hAnsi="Times New Roman" w:cs="Times New Roman"/>
          <w:sz w:val="24"/>
          <w:szCs w:val="24"/>
        </w:rPr>
        <w:t>whether or 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applicant may be eligible for transfer</w:t>
      </w:r>
    </w:p>
    <w:p w14:paraId="3F5F664C" w14:textId="73AA2B8E" w:rsidR="00073756" w:rsidRDefault="00073756" w:rsidP="00073756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C57C5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325DFB38" wp14:editId="173409F9">
            <wp:simplePos x="0" y="0"/>
            <wp:positionH relativeFrom="rightMargin">
              <wp:posOffset>-457200</wp:posOffset>
            </wp:positionH>
            <wp:positionV relativeFrom="paragraph">
              <wp:posOffset>-27940</wp:posOffset>
            </wp:positionV>
            <wp:extent cx="762000" cy="828675"/>
            <wp:effectExtent l="0" t="0" r="0" b="9525"/>
            <wp:wrapNone/>
            <wp:docPr id="1677235545" name="Picture 167723554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10687" name="Picture 1262310687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1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718FEA" w14:textId="256375C7" w:rsidR="00C57C50" w:rsidRPr="00C57C50" w:rsidRDefault="00C57C50" w:rsidP="00073756">
      <w:pPr>
        <w:pStyle w:val="Header"/>
      </w:pPr>
      <w:r w:rsidRPr="00B81BB8">
        <w:rPr>
          <w:rFonts w:ascii="Times New Roman" w:hAnsi="Times New Roman" w:cs="Times New Roman"/>
          <w:b/>
          <w:bCs/>
          <w:sz w:val="40"/>
          <w:szCs w:val="40"/>
        </w:rPr>
        <w:t>51</w:t>
      </w:r>
      <w:r w:rsidRPr="00B81BB8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st</w:t>
      </w:r>
      <w:r w:rsidRPr="00B81BB8">
        <w:rPr>
          <w:rFonts w:ascii="Times New Roman" w:hAnsi="Times New Roman" w:cs="Times New Roman"/>
          <w:b/>
          <w:bCs/>
          <w:sz w:val="40"/>
          <w:szCs w:val="40"/>
        </w:rPr>
        <w:t xml:space="preserve"> District Court</w:t>
      </w:r>
    </w:p>
    <w:p w14:paraId="71E2AB29" w14:textId="71EEC0C6" w:rsidR="00073756" w:rsidRPr="00073756" w:rsidRDefault="00B81BB8" w:rsidP="00073756">
      <w:pPr>
        <w:tabs>
          <w:tab w:val="center" w:pos="4680"/>
          <w:tab w:val="left" w:pos="5115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C50">
        <w:rPr>
          <w:rFonts w:ascii="Times New Roman" w:hAnsi="Times New Roman" w:cs="Times New Roman"/>
          <w:b/>
          <w:i/>
          <w:iCs/>
          <w:sz w:val="28"/>
          <w:szCs w:val="28"/>
        </w:rPr>
        <w:t>Transfer Application</w:t>
      </w:r>
      <w:r w:rsidRPr="00C57C50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="00C57C50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="00073756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</w:p>
    <w:p w14:paraId="6359F673" w14:textId="7CAF732E" w:rsidR="00B81BB8" w:rsidRPr="00B81BB8" w:rsidRDefault="00B81BB8" w:rsidP="0007375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90D0F">
        <w:rPr>
          <w:rFonts w:ascii="Times New Roman" w:hAnsi="Times New Roman" w:cs="Times New Roman"/>
          <w:i/>
          <w:sz w:val="24"/>
          <w:szCs w:val="24"/>
        </w:rPr>
        <w:t>To be filled out by Defendant, Defense Attorney, or Transferring Court.</w:t>
      </w:r>
    </w:p>
    <w:tbl>
      <w:tblPr>
        <w:tblStyle w:val="TableGrid"/>
        <w:tblW w:w="9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7"/>
        <w:gridCol w:w="86"/>
        <w:gridCol w:w="7"/>
        <w:gridCol w:w="180"/>
        <w:gridCol w:w="259"/>
        <w:gridCol w:w="271"/>
        <w:gridCol w:w="184"/>
        <w:gridCol w:w="93"/>
        <w:gridCol w:w="183"/>
        <w:gridCol w:w="351"/>
        <w:gridCol w:w="273"/>
        <w:gridCol w:w="636"/>
        <w:gridCol w:w="144"/>
        <w:gridCol w:w="666"/>
        <w:gridCol w:w="347"/>
        <w:gridCol w:w="159"/>
        <w:gridCol w:w="704"/>
        <w:gridCol w:w="715"/>
        <w:gridCol w:w="145"/>
        <w:gridCol w:w="280"/>
        <w:gridCol w:w="260"/>
        <w:gridCol w:w="630"/>
        <w:gridCol w:w="180"/>
        <w:gridCol w:w="534"/>
        <w:gridCol w:w="1580"/>
      </w:tblGrid>
      <w:tr w:rsidR="00B63A75" w:rsidRPr="00D02186" w14:paraId="238EDA00" w14:textId="77777777" w:rsidTr="007434BF">
        <w:trPr>
          <w:trHeight w:val="58"/>
        </w:trPr>
        <w:tc>
          <w:tcPr>
            <w:tcW w:w="802" w:type="dxa"/>
            <w:gridSpan w:val="2"/>
          </w:tcPr>
          <w:p w14:paraId="6D77C340" w14:textId="6431BE2F" w:rsidR="00B63A75" w:rsidRPr="00B63A75" w:rsidRDefault="00B63A75" w:rsidP="00D20D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186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867" w:type="dxa"/>
            <w:gridSpan w:val="24"/>
          </w:tcPr>
          <w:p w14:paraId="268A5295" w14:textId="74313E1F" w:rsidR="00B63A75" w:rsidRPr="002A3C4D" w:rsidRDefault="002A3C4D" w:rsidP="002A3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C16102" w:rsidRPr="00D02186" w14:paraId="5A29E253" w14:textId="77777777" w:rsidTr="007434BF">
        <w:tc>
          <w:tcPr>
            <w:tcW w:w="9669" w:type="dxa"/>
            <w:gridSpan w:val="26"/>
          </w:tcPr>
          <w:p w14:paraId="3A4DEA7F" w14:textId="0E4EAC49" w:rsidR="00C16102" w:rsidRDefault="00C16102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06" w:rsidRPr="00D02186" w14:paraId="29991B06" w14:textId="77777777" w:rsidTr="007434BF">
        <w:trPr>
          <w:trHeight w:val="58"/>
        </w:trPr>
        <w:tc>
          <w:tcPr>
            <w:tcW w:w="1334" w:type="dxa"/>
            <w:gridSpan w:val="6"/>
          </w:tcPr>
          <w:p w14:paraId="13DC8257" w14:textId="77777777" w:rsidR="00B63A75" w:rsidRDefault="00777A06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Full Name:</w:t>
            </w:r>
          </w:p>
        </w:tc>
        <w:tc>
          <w:tcPr>
            <w:tcW w:w="8335" w:type="dxa"/>
            <w:gridSpan w:val="20"/>
          </w:tcPr>
          <w:p w14:paraId="0D810492" w14:textId="77777777" w:rsidR="00777A06" w:rsidRPr="002A3C4D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C16102" w:rsidRPr="00D02186" w14:paraId="4EB1DB82" w14:textId="77777777" w:rsidTr="007434BF">
        <w:tc>
          <w:tcPr>
            <w:tcW w:w="9669" w:type="dxa"/>
            <w:gridSpan w:val="26"/>
          </w:tcPr>
          <w:p w14:paraId="71AE81AE" w14:textId="77777777" w:rsidR="00C16102" w:rsidRDefault="00C16102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56" w:rsidRPr="00D02186" w14:paraId="6AAC5519" w14:textId="77777777" w:rsidTr="007434BF">
        <w:trPr>
          <w:trHeight w:val="58"/>
        </w:trPr>
        <w:tc>
          <w:tcPr>
            <w:tcW w:w="1075" w:type="dxa"/>
            <w:gridSpan w:val="5"/>
          </w:tcPr>
          <w:p w14:paraId="183EE844" w14:textId="77777777" w:rsidR="00BF1856" w:rsidRDefault="00BF1856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8594" w:type="dxa"/>
            <w:gridSpan w:val="21"/>
          </w:tcPr>
          <w:p w14:paraId="40612A9B" w14:textId="77777777" w:rsidR="00BF1856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BF1856" w:rsidRPr="00D02186" w14:paraId="4F3E743D" w14:textId="77777777" w:rsidTr="007434BF">
        <w:trPr>
          <w:trHeight w:val="58"/>
        </w:trPr>
        <w:tc>
          <w:tcPr>
            <w:tcW w:w="9669" w:type="dxa"/>
            <w:gridSpan w:val="26"/>
          </w:tcPr>
          <w:p w14:paraId="70498349" w14:textId="77777777" w:rsidR="00BF1856" w:rsidRDefault="00BF1856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56" w:rsidRPr="00D02186" w14:paraId="629F6699" w14:textId="77777777" w:rsidTr="007434BF">
        <w:trPr>
          <w:trHeight w:val="58"/>
        </w:trPr>
        <w:tc>
          <w:tcPr>
            <w:tcW w:w="715" w:type="dxa"/>
          </w:tcPr>
          <w:p w14:paraId="29FE3795" w14:textId="77777777" w:rsidR="00BF1856" w:rsidRPr="00BE09CA" w:rsidRDefault="00BF1856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2610" w:type="dxa"/>
            <w:gridSpan w:val="12"/>
          </w:tcPr>
          <w:p w14:paraId="18A7066E" w14:textId="77777777" w:rsidR="00BF1856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5AAE5F62" w14:textId="77777777" w:rsidR="00BF1856" w:rsidRPr="00BE09CA" w:rsidRDefault="00BF1856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2610" w:type="dxa"/>
            <w:gridSpan w:val="7"/>
          </w:tcPr>
          <w:p w14:paraId="6E8E1FFF" w14:textId="77777777" w:rsidR="00BF1856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630" w:type="dxa"/>
          </w:tcPr>
          <w:p w14:paraId="5D6E5AF8" w14:textId="77777777" w:rsidR="00BF1856" w:rsidRPr="00BE09CA" w:rsidRDefault="00BF1856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</w:tc>
        <w:tc>
          <w:tcPr>
            <w:tcW w:w="2294" w:type="dxa"/>
            <w:gridSpan w:val="3"/>
          </w:tcPr>
          <w:p w14:paraId="6DA4B422" w14:textId="77777777" w:rsidR="00BF1856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C16102" w:rsidRPr="00D02186" w14:paraId="0162BC26" w14:textId="77777777" w:rsidTr="007434BF">
        <w:tc>
          <w:tcPr>
            <w:tcW w:w="9669" w:type="dxa"/>
            <w:gridSpan w:val="26"/>
          </w:tcPr>
          <w:p w14:paraId="182FEB4E" w14:textId="77777777" w:rsidR="00C16102" w:rsidRDefault="00C16102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06" w:rsidRPr="00D02186" w14:paraId="22C3162B" w14:textId="77777777" w:rsidTr="007434BF">
        <w:trPr>
          <w:trHeight w:val="58"/>
        </w:trPr>
        <w:tc>
          <w:tcPr>
            <w:tcW w:w="1605" w:type="dxa"/>
            <w:gridSpan w:val="7"/>
          </w:tcPr>
          <w:p w14:paraId="43D8A2BF" w14:textId="77777777" w:rsidR="00B63A75" w:rsidRDefault="00777A06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1864" w:type="dxa"/>
            <w:gridSpan w:val="7"/>
          </w:tcPr>
          <w:p w14:paraId="68E841EB" w14:textId="77777777" w:rsidR="00777A06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736" w:type="dxa"/>
            <w:gridSpan w:val="6"/>
          </w:tcPr>
          <w:p w14:paraId="3135B315" w14:textId="77777777" w:rsidR="00777A06" w:rsidRDefault="00777A06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Driver’s License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64" w:type="dxa"/>
            <w:gridSpan w:val="6"/>
          </w:tcPr>
          <w:p w14:paraId="7423F6E1" w14:textId="77777777" w:rsidR="00777A06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C16102" w:rsidRPr="00D02186" w14:paraId="06DBB183" w14:textId="77777777" w:rsidTr="007434BF">
        <w:tc>
          <w:tcPr>
            <w:tcW w:w="9669" w:type="dxa"/>
            <w:gridSpan w:val="26"/>
          </w:tcPr>
          <w:p w14:paraId="31362FFC" w14:textId="77777777" w:rsidR="00C16102" w:rsidRDefault="00C16102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54" w:rsidRPr="00D02186" w14:paraId="508EE041" w14:textId="77777777" w:rsidTr="007434BF">
        <w:trPr>
          <w:trHeight w:val="58"/>
        </w:trPr>
        <w:tc>
          <w:tcPr>
            <w:tcW w:w="888" w:type="dxa"/>
            <w:gridSpan w:val="3"/>
          </w:tcPr>
          <w:p w14:paraId="3535B5B3" w14:textId="77777777" w:rsidR="001B6F04" w:rsidRDefault="001B6F04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3594" w:type="dxa"/>
            <w:gridSpan w:val="13"/>
          </w:tcPr>
          <w:p w14:paraId="688855F6" w14:textId="77777777" w:rsidR="001B6F04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863" w:type="dxa"/>
            <w:gridSpan w:val="2"/>
          </w:tcPr>
          <w:p w14:paraId="5156B893" w14:textId="77777777" w:rsidR="001B6F04" w:rsidRDefault="001B6F04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324" w:type="dxa"/>
            <w:gridSpan w:val="8"/>
          </w:tcPr>
          <w:p w14:paraId="06F3C310" w14:textId="77777777" w:rsidR="001B6F04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C16102" w:rsidRPr="00D02186" w14:paraId="27CF5460" w14:textId="77777777" w:rsidTr="007434BF">
        <w:tc>
          <w:tcPr>
            <w:tcW w:w="9669" w:type="dxa"/>
            <w:gridSpan w:val="26"/>
          </w:tcPr>
          <w:p w14:paraId="143DF43C" w14:textId="77777777" w:rsidR="00C16102" w:rsidRDefault="00C16102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95" w:rsidRPr="00D02186" w14:paraId="00F6D38A" w14:textId="77777777" w:rsidTr="007434BF">
        <w:trPr>
          <w:trHeight w:val="58"/>
        </w:trPr>
        <w:tc>
          <w:tcPr>
            <w:tcW w:w="2065" w:type="dxa"/>
            <w:gridSpan w:val="10"/>
          </w:tcPr>
          <w:p w14:paraId="57E4B1A7" w14:textId="77777777" w:rsidR="00376795" w:rsidRDefault="00C16102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Defense At</w:t>
            </w:r>
            <w:r w:rsidR="00376795">
              <w:rPr>
                <w:rFonts w:ascii="Times New Roman" w:hAnsi="Times New Roman" w:cs="Times New Roman"/>
                <w:sz w:val="24"/>
                <w:szCs w:val="24"/>
              </w:rPr>
              <w:t>torney:</w:t>
            </w:r>
          </w:p>
        </w:tc>
        <w:tc>
          <w:tcPr>
            <w:tcW w:w="7604" w:type="dxa"/>
            <w:gridSpan w:val="16"/>
          </w:tcPr>
          <w:p w14:paraId="7B803825" w14:textId="77777777" w:rsidR="00376795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C16102" w:rsidRPr="00D02186" w14:paraId="51B62BEF" w14:textId="77777777" w:rsidTr="007434BF">
        <w:trPr>
          <w:trHeight w:val="161"/>
        </w:trPr>
        <w:tc>
          <w:tcPr>
            <w:tcW w:w="9669" w:type="dxa"/>
            <w:gridSpan w:val="26"/>
          </w:tcPr>
          <w:p w14:paraId="181DFE6C" w14:textId="77777777" w:rsidR="00C16102" w:rsidRDefault="00C16102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75" w14:paraId="0EE0B597" w14:textId="77777777" w:rsidTr="007434BF">
        <w:trPr>
          <w:trHeight w:val="58"/>
        </w:trPr>
        <w:tc>
          <w:tcPr>
            <w:tcW w:w="888" w:type="dxa"/>
            <w:gridSpan w:val="3"/>
          </w:tcPr>
          <w:p w14:paraId="54C045BB" w14:textId="77777777" w:rsidR="00B63A75" w:rsidRDefault="00B63A75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3594" w:type="dxa"/>
            <w:gridSpan w:val="13"/>
          </w:tcPr>
          <w:p w14:paraId="6F3FE741" w14:textId="77777777" w:rsidR="00B63A75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863" w:type="dxa"/>
            <w:gridSpan w:val="2"/>
          </w:tcPr>
          <w:p w14:paraId="01979E08" w14:textId="77777777" w:rsidR="00B63A75" w:rsidRDefault="00B63A75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il:</w:t>
            </w:r>
          </w:p>
        </w:tc>
        <w:tc>
          <w:tcPr>
            <w:tcW w:w="4324" w:type="dxa"/>
            <w:gridSpan w:val="8"/>
          </w:tcPr>
          <w:p w14:paraId="30963E4C" w14:textId="77777777" w:rsidR="00B63A75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C16102" w14:paraId="573D9F8B" w14:textId="77777777" w:rsidTr="007434BF">
        <w:trPr>
          <w:trHeight w:val="58"/>
        </w:trPr>
        <w:tc>
          <w:tcPr>
            <w:tcW w:w="9669" w:type="dxa"/>
            <w:gridSpan w:val="26"/>
          </w:tcPr>
          <w:p w14:paraId="5DA327E0" w14:textId="77777777" w:rsidR="00C16102" w:rsidRDefault="00C16102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DB" w:rsidRPr="00D02186" w14:paraId="2E8AEF0D" w14:textId="77777777" w:rsidTr="007434BF">
        <w:trPr>
          <w:trHeight w:val="58"/>
        </w:trPr>
        <w:tc>
          <w:tcPr>
            <w:tcW w:w="1882" w:type="dxa"/>
            <w:gridSpan w:val="9"/>
          </w:tcPr>
          <w:p w14:paraId="721E6D83" w14:textId="77777777" w:rsidR="006763DB" w:rsidRPr="00BE09CA" w:rsidRDefault="006763D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Date of Offense:</w:t>
            </w:r>
          </w:p>
        </w:tc>
        <w:tc>
          <w:tcPr>
            <w:tcW w:w="7787" w:type="dxa"/>
            <w:gridSpan w:val="17"/>
          </w:tcPr>
          <w:p w14:paraId="145C2883" w14:textId="77777777" w:rsidR="006763DB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956D0B" w:rsidRPr="00D02186" w14:paraId="0CC3F1FC" w14:textId="77777777" w:rsidTr="007434BF">
        <w:trPr>
          <w:trHeight w:val="58"/>
        </w:trPr>
        <w:tc>
          <w:tcPr>
            <w:tcW w:w="9669" w:type="dxa"/>
            <w:gridSpan w:val="26"/>
          </w:tcPr>
          <w:p w14:paraId="230187D0" w14:textId="77777777" w:rsidR="00956D0B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95" w:rsidRPr="00D02186" w14:paraId="25C46C17" w14:textId="77777777" w:rsidTr="007434BF">
        <w:trPr>
          <w:trHeight w:val="58"/>
        </w:trPr>
        <w:tc>
          <w:tcPr>
            <w:tcW w:w="2065" w:type="dxa"/>
            <w:gridSpan w:val="10"/>
          </w:tcPr>
          <w:p w14:paraId="54270598" w14:textId="77777777" w:rsidR="00376795" w:rsidRPr="00BE09CA" w:rsidRDefault="00376795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Current Charge(s)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20" w:type="dxa"/>
            <w:gridSpan w:val="11"/>
          </w:tcPr>
          <w:p w14:paraId="780E8922" w14:textId="77777777" w:rsidR="00376795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604" w:type="dxa"/>
            <w:gridSpan w:val="4"/>
          </w:tcPr>
          <w:p w14:paraId="60AFD349" w14:textId="77777777" w:rsidR="00376795" w:rsidRDefault="00376795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Number:</w:t>
            </w:r>
          </w:p>
        </w:tc>
        <w:tc>
          <w:tcPr>
            <w:tcW w:w="1580" w:type="dxa"/>
          </w:tcPr>
          <w:p w14:paraId="54499420" w14:textId="77777777" w:rsidR="00376795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956D0B" w:rsidRPr="00D02186" w14:paraId="1551B07C" w14:textId="77777777" w:rsidTr="007434BF">
        <w:trPr>
          <w:trHeight w:val="58"/>
        </w:trPr>
        <w:tc>
          <w:tcPr>
            <w:tcW w:w="9669" w:type="dxa"/>
            <w:gridSpan w:val="26"/>
          </w:tcPr>
          <w:p w14:paraId="7B73675F" w14:textId="77777777" w:rsidR="00956D0B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95" w:rsidRPr="00D02186" w14:paraId="79CCE520" w14:textId="77777777" w:rsidTr="007434BF">
        <w:trPr>
          <w:trHeight w:val="58"/>
        </w:trPr>
        <w:tc>
          <w:tcPr>
            <w:tcW w:w="895" w:type="dxa"/>
            <w:gridSpan w:val="4"/>
          </w:tcPr>
          <w:p w14:paraId="79EC3A05" w14:textId="77777777" w:rsidR="006763DB" w:rsidRDefault="006763D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Court:</w:t>
            </w:r>
          </w:p>
        </w:tc>
        <w:tc>
          <w:tcPr>
            <w:tcW w:w="3746" w:type="dxa"/>
            <w:gridSpan w:val="13"/>
          </w:tcPr>
          <w:p w14:paraId="767ABBC3" w14:textId="77777777" w:rsidR="006763DB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419" w:type="dxa"/>
            <w:gridSpan w:val="2"/>
          </w:tcPr>
          <w:p w14:paraId="5D82220C" w14:textId="77777777" w:rsidR="006763DB" w:rsidRDefault="006763D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Jurisdiction: </w:t>
            </w:r>
          </w:p>
        </w:tc>
        <w:tc>
          <w:tcPr>
            <w:tcW w:w="3609" w:type="dxa"/>
            <w:gridSpan w:val="7"/>
          </w:tcPr>
          <w:p w14:paraId="64610A16" w14:textId="77777777" w:rsidR="006763DB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956D0B" w:rsidRPr="00D02186" w14:paraId="559C6F6F" w14:textId="77777777" w:rsidTr="007434BF">
        <w:trPr>
          <w:trHeight w:val="58"/>
        </w:trPr>
        <w:tc>
          <w:tcPr>
            <w:tcW w:w="9669" w:type="dxa"/>
            <w:gridSpan w:val="26"/>
          </w:tcPr>
          <w:p w14:paraId="447EF57C" w14:textId="77777777" w:rsidR="00956D0B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DB" w:rsidRPr="00D02186" w14:paraId="01F3E1E5" w14:textId="77777777" w:rsidTr="007434BF">
        <w:trPr>
          <w:trHeight w:val="58"/>
        </w:trPr>
        <w:tc>
          <w:tcPr>
            <w:tcW w:w="2416" w:type="dxa"/>
            <w:gridSpan w:val="11"/>
          </w:tcPr>
          <w:p w14:paraId="6D6BE9E9" w14:textId="77777777" w:rsidR="006763DB" w:rsidRDefault="006763D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 Contact Person:</w:t>
            </w:r>
          </w:p>
        </w:tc>
        <w:tc>
          <w:tcPr>
            <w:tcW w:w="7253" w:type="dxa"/>
            <w:gridSpan w:val="15"/>
          </w:tcPr>
          <w:p w14:paraId="5FF981C2" w14:textId="77777777" w:rsidR="006763DB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956D0B" w:rsidRPr="00D02186" w14:paraId="6C85169C" w14:textId="77777777" w:rsidTr="007434BF">
        <w:trPr>
          <w:trHeight w:val="58"/>
        </w:trPr>
        <w:tc>
          <w:tcPr>
            <w:tcW w:w="9669" w:type="dxa"/>
            <w:gridSpan w:val="26"/>
          </w:tcPr>
          <w:p w14:paraId="042DCFAF" w14:textId="77777777" w:rsidR="00956D0B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DB" w:rsidRPr="00D02186" w14:paraId="2FC31C51" w14:textId="77777777" w:rsidTr="007434BF">
        <w:trPr>
          <w:trHeight w:val="58"/>
        </w:trPr>
        <w:tc>
          <w:tcPr>
            <w:tcW w:w="888" w:type="dxa"/>
            <w:gridSpan w:val="3"/>
          </w:tcPr>
          <w:p w14:paraId="48C14BAF" w14:textId="77777777" w:rsidR="006763DB" w:rsidRDefault="006763D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3594" w:type="dxa"/>
            <w:gridSpan w:val="13"/>
          </w:tcPr>
          <w:p w14:paraId="3A814E38" w14:textId="77777777" w:rsidR="006763DB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863" w:type="dxa"/>
            <w:gridSpan w:val="2"/>
          </w:tcPr>
          <w:p w14:paraId="0DA2856D" w14:textId="77777777" w:rsidR="006763DB" w:rsidRDefault="006763D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il:</w:t>
            </w:r>
          </w:p>
        </w:tc>
        <w:tc>
          <w:tcPr>
            <w:tcW w:w="4324" w:type="dxa"/>
            <w:gridSpan w:val="8"/>
          </w:tcPr>
          <w:p w14:paraId="2EE55A3A" w14:textId="77777777" w:rsidR="006763DB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956D0B" w:rsidRPr="00D02186" w14:paraId="17487661" w14:textId="77777777" w:rsidTr="007434BF">
        <w:trPr>
          <w:trHeight w:val="58"/>
        </w:trPr>
        <w:tc>
          <w:tcPr>
            <w:tcW w:w="9669" w:type="dxa"/>
            <w:gridSpan w:val="26"/>
          </w:tcPr>
          <w:p w14:paraId="6B222092" w14:textId="77777777" w:rsidR="00956D0B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DB" w:rsidRPr="00D02186" w14:paraId="52929226" w14:textId="77777777" w:rsidTr="007434BF">
        <w:trPr>
          <w:trHeight w:val="58"/>
        </w:trPr>
        <w:tc>
          <w:tcPr>
            <w:tcW w:w="9669" w:type="dxa"/>
            <w:gridSpan w:val="26"/>
          </w:tcPr>
          <w:p w14:paraId="51F22C19" w14:textId="77777777" w:rsidR="006763DB" w:rsidRDefault="006763DB" w:rsidP="002A3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A478C2">
              <w:rPr>
                <w:rFonts w:ascii="Times New Roman" w:hAnsi="Times New Roman" w:cs="Times New Roman"/>
                <w:sz w:val="24"/>
                <w:szCs w:val="24"/>
              </w:rPr>
              <w:t>e-se</w:t>
            </w:r>
            <w:r w:rsidR="00E40573">
              <w:rPr>
                <w:rFonts w:ascii="Times New Roman" w:hAnsi="Times New Roman" w:cs="Times New Roman"/>
                <w:sz w:val="24"/>
                <w:szCs w:val="24"/>
              </w:rPr>
              <w:t xml:space="preserve">ntence interview conducted? </w: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2A3C4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 w:rsidR="00A4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2A3C4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956D0B" w:rsidRPr="00D02186" w14:paraId="2AC46838" w14:textId="77777777" w:rsidTr="007434BF">
        <w:trPr>
          <w:trHeight w:val="58"/>
        </w:trPr>
        <w:tc>
          <w:tcPr>
            <w:tcW w:w="9669" w:type="dxa"/>
            <w:gridSpan w:val="26"/>
          </w:tcPr>
          <w:p w14:paraId="5BFD9831" w14:textId="77777777" w:rsidR="00956D0B" w:rsidRPr="00BE09CA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DB" w:rsidRPr="00D02186" w14:paraId="422BB6B8" w14:textId="77777777" w:rsidTr="007434BF">
        <w:trPr>
          <w:trHeight w:val="58"/>
        </w:trPr>
        <w:tc>
          <w:tcPr>
            <w:tcW w:w="9669" w:type="dxa"/>
            <w:gridSpan w:val="26"/>
          </w:tcPr>
          <w:p w14:paraId="4BDEECB5" w14:textId="77777777" w:rsidR="006763DB" w:rsidRPr="00BE09CA" w:rsidRDefault="006763DB" w:rsidP="00D20DBB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If yes, please attach report.</w:t>
            </w:r>
          </w:p>
        </w:tc>
      </w:tr>
      <w:tr w:rsidR="00956D0B" w:rsidRPr="00D02186" w14:paraId="79BF8D93" w14:textId="77777777" w:rsidTr="007434BF">
        <w:trPr>
          <w:trHeight w:val="58"/>
        </w:trPr>
        <w:tc>
          <w:tcPr>
            <w:tcW w:w="9669" w:type="dxa"/>
            <w:gridSpan w:val="26"/>
          </w:tcPr>
          <w:p w14:paraId="220D77F4" w14:textId="77777777" w:rsidR="00956D0B" w:rsidRPr="00BE09CA" w:rsidRDefault="00956D0B" w:rsidP="00D20DBB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DB" w:rsidRPr="00D02186" w14:paraId="5E805666" w14:textId="77777777" w:rsidTr="007434BF">
        <w:trPr>
          <w:trHeight w:val="58"/>
        </w:trPr>
        <w:tc>
          <w:tcPr>
            <w:tcW w:w="9669" w:type="dxa"/>
            <w:gridSpan w:val="26"/>
          </w:tcPr>
          <w:p w14:paraId="44A73A9C" w14:textId="77777777" w:rsidR="006763DB" w:rsidRPr="00BE09CA" w:rsidRDefault="006763D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Name of approving Prosecutor from transfer jurisdiction: </w:t>
            </w:r>
            <w:r w:rsidR="002A3C4D"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A3C4D"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2A3C4D"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2A3C4D"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2A3C4D"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2A3C4D"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2A3C4D"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2A3C4D"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2A3C4D"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2A3C4D"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956D0B" w:rsidRPr="00D02186" w14:paraId="4218F04C" w14:textId="77777777" w:rsidTr="007434BF">
        <w:trPr>
          <w:trHeight w:val="58"/>
        </w:trPr>
        <w:tc>
          <w:tcPr>
            <w:tcW w:w="9669" w:type="dxa"/>
            <w:gridSpan w:val="26"/>
          </w:tcPr>
          <w:p w14:paraId="7C7F7E30" w14:textId="77777777" w:rsidR="00956D0B" w:rsidRPr="00BE09CA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DB" w:rsidRPr="00D02186" w14:paraId="6AAD6739" w14:textId="77777777" w:rsidTr="007434BF">
        <w:trPr>
          <w:trHeight w:val="58"/>
        </w:trPr>
        <w:tc>
          <w:tcPr>
            <w:tcW w:w="9669" w:type="dxa"/>
            <w:gridSpan w:val="26"/>
          </w:tcPr>
          <w:p w14:paraId="51C76D00" w14:textId="77777777" w:rsidR="006763DB" w:rsidRPr="00BE09CA" w:rsidRDefault="006763DB" w:rsidP="002A3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Have you ever had a felony conviction? </w: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2A3C4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 w:rsidR="00A4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2A3C4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 w:rsidR="00956D0B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956D0B" w:rsidRPr="00D02186" w14:paraId="429355A1" w14:textId="77777777" w:rsidTr="007434BF">
        <w:trPr>
          <w:trHeight w:val="58"/>
        </w:trPr>
        <w:tc>
          <w:tcPr>
            <w:tcW w:w="9669" w:type="dxa"/>
            <w:gridSpan w:val="26"/>
          </w:tcPr>
          <w:p w14:paraId="195DE7D3" w14:textId="77777777" w:rsidR="00956D0B" w:rsidRPr="00BE09CA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DB" w:rsidRPr="00D02186" w14:paraId="6C212B07" w14:textId="77777777" w:rsidTr="007434BF">
        <w:trPr>
          <w:trHeight w:val="58"/>
        </w:trPr>
        <w:tc>
          <w:tcPr>
            <w:tcW w:w="9669" w:type="dxa"/>
            <w:gridSpan w:val="26"/>
          </w:tcPr>
          <w:p w14:paraId="2948E25F" w14:textId="77777777" w:rsidR="006763DB" w:rsidRPr="00BE09CA" w:rsidRDefault="006763DB" w:rsidP="00D20DBB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yes, provide the following: </w:t>
            </w:r>
          </w:p>
        </w:tc>
      </w:tr>
      <w:tr w:rsidR="00B81BB8" w:rsidRPr="00D02186" w14:paraId="26CC2F87" w14:textId="77777777" w:rsidTr="007434BF">
        <w:trPr>
          <w:trHeight w:val="58"/>
        </w:trPr>
        <w:tc>
          <w:tcPr>
            <w:tcW w:w="9669" w:type="dxa"/>
            <w:gridSpan w:val="26"/>
          </w:tcPr>
          <w:p w14:paraId="1C4F3C62" w14:textId="77777777" w:rsidR="00B81BB8" w:rsidRDefault="00B81BB8" w:rsidP="00D20DBB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95" w:rsidRPr="00D02186" w14:paraId="0B3AEF91" w14:textId="77777777" w:rsidTr="007434BF">
        <w:trPr>
          <w:trHeight w:val="58"/>
        </w:trPr>
        <w:tc>
          <w:tcPr>
            <w:tcW w:w="1789" w:type="dxa"/>
            <w:gridSpan w:val="8"/>
          </w:tcPr>
          <w:p w14:paraId="08A01ED6" w14:textId="77777777" w:rsidR="00376795" w:rsidRDefault="00376795" w:rsidP="00D20DBB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Offense:</w:t>
            </w:r>
          </w:p>
        </w:tc>
        <w:tc>
          <w:tcPr>
            <w:tcW w:w="4956" w:type="dxa"/>
            <w:gridSpan w:val="14"/>
          </w:tcPr>
          <w:p w14:paraId="01CBAD05" w14:textId="77777777" w:rsidR="00376795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7DB951E9" w14:textId="77777777" w:rsidR="00376795" w:rsidRDefault="00376795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114" w:type="dxa"/>
            <w:gridSpan w:val="2"/>
          </w:tcPr>
          <w:p w14:paraId="49884138" w14:textId="77777777" w:rsidR="00376795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956D0B" w:rsidRPr="00D02186" w14:paraId="38BDDA0A" w14:textId="77777777" w:rsidTr="007434BF">
        <w:trPr>
          <w:trHeight w:val="58"/>
        </w:trPr>
        <w:tc>
          <w:tcPr>
            <w:tcW w:w="9669" w:type="dxa"/>
            <w:gridSpan w:val="26"/>
          </w:tcPr>
          <w:p w14:paraId="6F054891" w14:textId="77777777" w:rsidR="00956D0B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95" w:rsidRPr="00D02186" w14:paraId="3FAEE3F6" w14:textId="77777777" w:rsidTr="007434BF">
        <w:trPr>
          <w:trHeight w:val="58"/>
        </w:trPr>
        <w:tc>
          <w:tcPr>
            <w:tcW w:w="1882" w:type="dxa"/>
            <w:gridSpan w:val="9"/>
          </w:tcPr>
          <w:p w14:paraId="666272BE" w14:textId="77777777" w:rsidR="00376795" w:rsidRDefault="00376795" w:rsidP="00D20DBB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Sentence: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87" w:type="dxa"/>
            <w:gridSpan w:val="17"/>
          </w:tcPr>
          <w:p w14:paraId="69D8DD4E" w14:textId="77777777" w:rsidR="00376795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956D0B" w:rsidRPr="00D02186" w14:paraId="55303BB7" w14:textId="77777777" w:rsidTr="007434BF">
        <w:trPr>
          <w:trHeight w:val="58"/>
        </w:trPr>
        <w:tc>
          <w:tcPr>
            <w:tcW w:w="9669" w:type="dxa"/>
            <w:gridSpan w:val="26"/>
          </w:tcPr>
          <w:p w14:paraId="336C1A0D" w14:textId="77777777" w:rsidR="00956D0B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4BF" w:rsidRPr="00D02186" w14:paraId="6BB841FB" w14:textId="77777777" w:rsidTr="007434BF">
        <w:trPr>
          <w:trHeight w:val="58"/>
        </w:trPr>
        <w:tc>
          <w:tcPr>
            <w:tcW w:w="9669" w:type="dxa"/>
            <w:gridSpan w:val="26"/>
          </w:tcPr>
          <w:p w14:paraId="77E6C8F4" w14:textId="56CD475C" w:rsidR="007434BF" w:rsidRDefault="007434BF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you ever served in the United States military?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7434BF" w:rsidRPr="00D02186" w14:paraId="4EC8E8B8" w14:textId="77777777" w:rsidTr="007434BF">
        <w:trPr>
          <w:trHeight w:val="58"/>
        </w:trPr>
        <w:tc>
          <w:tcPr>
            <w:tcW w:w="9669" w:type="dxa"/>
            <w:gridSpan w:val="26"/>
          </w:tcPr>
          <w:p w14:paraId="6D82D241" w14:textId="77777777" w:rsidR="007434BF" w:rsidRDefault="007434BF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DB" w:rsidRPr="00D02186" w14:paraId="75E24417" w14:textId="77777777" w:rsidTr="007434BF">
        <w:trPr>
          <w:trHeight w:val="58"/>
        </w:trPr>
        <w:tc>
          <w:tcPr>
            <w:tcW w:w="9669" w:type="dxa"/>
            <w:gridSpan w:val="26"/>
          </w:tcPr>
          <w:p w14:paraId="366FB0E6" w14:textId="15C74F6E" w:rsidR="006763DB" w:rsidRDefault="009A0E54" w:rsidP="002A3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Do you take any medication including medical marijuana? </w: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 w:rsidR="002A3C4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 w:rsidR="00A4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2A3C4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956D0B" w:rsidRPr="00D02186" w14:paraId="34035A64" w14:textId="77777777" w:rsidTr="007434BF">
        <w:trPr>
          <w:trHeight w:val="58"/>
        </w:trPr>
        <w:tc>
          <w:tcPr>
            <w:tcW w:w="9669" w:type="dxa"/>
            <w:gridSpan w:val="26"/>
          </w:tcPr>
          <w:p w14:paraId="045B0CB6" w14:textId="77777777" w:rsidR="00956D0B" w:rsidRPr="00BE09CA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95" w:rsidRPr="00D02186" w14:paraId="4474F6A0" w14:textId="77777777" w:rsidTr="007434BF">
        <w:trPr>
          <w:trHeight w:val="58"/>
        </w:trPr>
        <w:tc>
          <w:tcPr>
            <w:tcW w:w="2689" w:type="dxa"/>
            <w:gridSpan w:val="12"/>
          </w:tcPr>
          <w:p w14:paraId="7FAF719C" w14:textId="77777777" w:rsidR="00383A3D" w:rsidRDefault="00376795" w:rsidP="00D20DBB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If yes, please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list:</w:t>
            </w:r>
          </w:p>
          <w:p w14:paraId="7478B49E" w14:textId="77777777" w:rsidR="00383A3D" w:rsidRPr="00BE09CA" w:rsidRDefault="00383A3D" w:rsidP="00B81B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14"/>
          </w:tcPr>
          <w:p w14:paraId="55B60F47" w14:textId="77777777" w:rsidR="00376795" w:rsidRPr="00BE09CA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9A0E54" w:rsidRPr="00D02186" w14:paraId="142C2D53" w14:textId="77777777" w:rsidTr="007434BF">
        <w:trPr>
          <w:trHeight w:val="562"/>
        </w:trPr>
        <w:tc>
          <w:tcPr>
            <w:tcW w:w="9669" w:type="dxa"/>
            <w:gridSpan w:val="26"/>
          </w:tcPr>
          <w:p w14:paraId="56263E2D" w14:textId="77777777" w:rsidR="009A0E54" w:rsidRDefault="009A0E54" w:rsidP="009067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If taking narcotics or using medical marijuana, are you willing to consider non-narcotic alternatives and discontinue use? </w: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="002A3C4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  <w:r w:rsidR="00A4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="002A3C4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956D0B" w:rsidRPr="00D02186" w14:paraId="38213E7A" w14:textId="77777777" w:rsidTr="007434BF">
        <w:trPr>
          <w:trHeight w:val="58"/>
        </w:trPr>
        <w:tc>
          <w:tcPr>
            <w:tcW w:w="9669" w:type="dxa"/>
            <w:gridSpan w:val="26"/>
          </w:tcPr>
          <w:p w14:paraId="7DD38EFB" w14:textId="77777777" w:rsidR="00956D0B" w:rsidRPr="00BE09CA" w:rsidRDefault="00956D0B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54" w:rsidRPr="00D02186" w14:paraId="716B144A" w14:textId="77777777" w:rsidTr="007434BF">
        <w:trPr>
          <w:trHeight w:val="562"/>
        </w:trPr>
        <w:tc>
          <w:tcPr>
            <w:tcW w:w="9669" w:type="dxa"/>
            <w:gridSpan w:val="26"/>
          </w:tcPr>
          <w:p w14:paraId="6E669B92" w14:textId="3A041E51" w:rsidR="009A0E54" w:rsidRPr="00BE09CA" w:rsidRDefault="009A0E54" w:rsidP="009067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Please explain how your substance abuse</w:t>
            </w:r>
            <w:r w:rsidR="003F1A04">
              <w:rPr>
                <w:rFonts w:ascii="Times New Roman" w:hAnsi="Times New Roman" w:cs="Times New Roman"/>
                <w:sz w:val="24"/>
                <w:szCs w:val="24"/>
              </w:rPr>
              <w:t xml:space="preserve"> and/or mental health</w:t>
            </w: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 problem relates to your current charge(s), how it has affected your life, and why you would like to be considered for Sobriety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</w:t>
            </w:r>
            <w:r w:rsidR="003F1A04">
              <w:rPr>
                <w:rFonts w:ascii="Times New Roman" w:hAnsi="Times New Roman" w:cs="Times New Roman"/>
                <w:sz w:val="24"/>
                <w:szCs w:val="24"/>
              </w:rPr>
              <w:t xml:space="preserve"> and/or Veterans Treatment Court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AA0" w:rsidRPr="00D02186" w14:paraId="0D4AAA28" w14:textId="77777777" w:rsidTr="007434BF">
        <w:trPr>
          <w:trHeight w:val="58"/>
        </w:trPr>
        <w:tc>
          <w:tcPr>
            <w:tcW w:w="9669" w:type="dxa"/>
            <w:gridSpan w:val="26"/>
          </w:tcPr>
          <w:p w14:paraId="33F65C96" w14:textId="77777777" w:rsidR="00C63AA0" w:rsidRPr="00BE09CA" w:rsidRDefault="00C63AA0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54" w:rsidRPr="00D02186" w14:paraId="1C84E0FA" w14:textId="77777777" w:rsidTr="007434BF">
        <w:trPr>
          <w:trHeight w:val="2483"/>
        </w:trPr>
        <w:tc>
          <w:tcPr>
            <w:tcW w:w="9669" w:type="dxa"/>
            <w:gridSpan w:val="26"/>
          </w:tcPr>
          <w:p w14:paraId="046E74D6" w14:textId="77777777" w:rsidR="009A0E54" w:rsidRPr="00BE09CA" w:rsidRDefault="002A3C4D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9A0E54" w:rsidRPr="00D02186" w14:paraId="0C8FB2D5" w14:textId="77777777" w:rsidTr="007434BF">
        <w:trPr>
          <w:trHeight w:val="58"/>
        </w:trPr>
        <w:tc>
          <w:tcPr>
            <w:tcW w:w="9669" w:type="dxa"/>
            <w:gridSpan w:val="26"/>
          </w:tcPr>
          <w:p w14:paraId="29571364" w14:textId="3D18AAC3" w:rsidR="009A0E54" w:rsidRDefault="009A0E54" w:rsidP="002A3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>Have you ever participated in</w:t>
            </w:r>
            <w:r w:rsidR="003F1A04">
              <w:rPr>
                <w:rFonts w:ascii="Times New Roman" w:hAnsi="Times New Roman" w:cs="Times New Roman"/>
                <w:sz w:val="24"/>
                <w:szCs w:val="24"/>
              </w:rPr>
              <w:t xml:space="preserve"> a Treatment Court Program </w:t>
            </w: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before? </w: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="002A3C4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  <w:r w:rsidR="00A4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="002A3C4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A3C4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  <w:r w:rsidRPr="00BE09CA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C63AA0" w:rsidRPr="00D02186" w14:paraId="5978BDB9" w14:textId="77777777" w:rsidTr="007434BF">
        <w:trPr>
          <w:trHeight w:val="170"/>
        </w:trPr>
        <w:tc>
          <w:tcPr>
            <w:tcW w:w="9669" w:type="dxa"/>
            <w:gridSpan w:val="26"/>
          </w:tcPr>
          <w:p w14:paraId="7FCC3E23" w14:textId="77777777" w:rsidR="00C63AA0" w:rsidRPr="00BE09CA" w:rsidRDefault="00C63AA0" w:rsidP="00D20D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54" w:rsidRPr="00D02186" w14:paraId="66F8D2C0" w14:textId="77777777" w:rsidTr="007434BF">
        <w:trPr>
          <w:trHeight w:val="170"/>
        </w:trPr>
        <w:tc>
          <w:tcPr>
            <w:tcW w:w="9669" w:type="dxa"/>
            <w:gridSpan w:val="26"/>
          </w:tcPr>
          <w:p w14:paraId="08134989" w14:textId="77777777" w:rsidR="009A0E54" w:rsidRPr="00BE09CA" w:rsidRDefault="009A0E54" w:rsidP="00D20DBB">
            <w:pPr>
              <w:spacing w:line="276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so, where, when, and result?</w:t>
            </w:r>
          </w:p>
        </w:tc>
      </w:tr>
      <w:tr w:rsidR="00C63AA0" w:rsidRPr="00D02186" w14:paraId="65032C55" w14:textId="77777777" w:rsidTr="007434BF">
        <w:trPr>
          <w:trHeight w:val="58"/>
        </w:trPr>
        <w:tc>
          <w:tcPr>
            <w:tcW w:w="9669" w:type="dxa"/>
            <w:gridSpan w:val="26"/>
          </w:tcPr>
          <w:p w14:paraId="72BA029D" w14:textId="77777777" w:rsidR="00C63AA0" w:rsidRDefault="00C63AA0" w:rsidP="00D20DBB">
            <w:pPr>
              <w:spacing w:line="276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54" w:rsidRPr="00D02186" w14:paraId="3B526746" w14:textId="77777777" w:rsidTr="007434BF">
        <w:trPr>
          <w:trHeight w:val="1025"/>
        </w:trPr>
        <w:tc>
          <w:tcPr>
            <w:tcW w:w="9669" w:type="dxa"/>
            <w:gridSpan w:val="26"/>
          </w:tcPr>
          <w:p w14:paraId="45C896EA" w14:textId="1B439BD8" w:rsidR="00777A06" w:rsidRDefault="002A3C4D" w:rsidP="00D20DBB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A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836AAC" w:rsidRPr="00D02186" w14:paraId="18FBD6E1" w14:textId="77777777" w:rsidTr="00836AAC">
        <w:trPr>
          <w:trHeight w:val="1530"/>
        </w:trPr>
        <w:tc>
          <w:tcPr>
            <w:tcW w:w="9669" w:type="dxa"/>
            <w:gridSpan w:val="26"/>
          </w:tcPr>
          <w:p w14:paraId="51CA22EA" w14:textId="6AF18827" w:rsidR="00836AAC" w:rsidRDefault="00836AAC" w:rsidP="00836A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D676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You acknowledge that you carefully read, fully understand, and agree to all the terms and conditions described in the </w:t>
            </w:r>
            <w:r w:rsidR="003D0E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program handbook</w:t>
            </w:r>
            <w:r w:rsidRPr="00CD676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(see attached).                      </w:t>
            </w:r>
          </w:p>
          <w:p w14:paraId="7BB96928" w14:textId="77777777" w:rsidR="00B81BB8" w:rsidRDefault="00B81BB8" w:rsidP="00836A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66DAFBD" w14:textId="69200A80" w:rsidR="00836AAC" w:rsidRPr="00836AAC" w:rsidRDefault="00836AAC" w:rsidP="00836A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Pr="0090673E">
              <w:rPr>
                <w:rFonts w:ascii="Times New Roman" w:hAnsi="Times New Roman" w:cs="Times New Roman"/>
                <w:bCs/>
                <w:sz w:val="24"/>
                <w:szCs w:val="24"/>
              </w:rPr>
              <w:t>Initials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055C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55C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055C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r>
            <w:r w:rsidRPr="002055C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Pr="002055C7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2055C7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2055C7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2055C7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2055C7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  <w:t> </w:t>
            </w:r>
            <w:r w:rsidRPr="002055C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777A06" w:rsidRPr="00D02186" w14:paraId="0B398C1D" w14:textId="77777777" w:rsidTr="00836AAC">
        <w:trPr>
          <w:trHeight w:val="80"/>
        </w:trPr>
        <w:tc>
          <w:tcPr>
            <w:tcW w:w="9669" w:type="dxa"/>
            <w:gridSpan w:val="26"/>
          </w:tcPr>
          <w:p w14:paraId="324B3B95" w14:textId="49CD9172" w:rsidR="00777A06" w:rsidRPr="00836AAC" w:rsidRDefault="00777A06" w:rsidP="009067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E09C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 w:rsidR="00B81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Once FULLY completed, please submit form to Angie Reid: </w:t>
            </w:r>
            <w:hyperlink r:id="rId9" w:history="1">
              <w:r w:rsidR="00E64214" w:rsidRPr="00941B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areid@waterfordmi.gov</w:t>
              </w:r>
            </w:hyperlink>
            <w:r w:rsidR="00B81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E09CA">
              <w:rPr>
                <w:rFonts w:ascii="Times New Roman" w:hAnsi="Times New Roman" w:cs="Times New Roman"/>
                <w:b/>
                <w:sz w:val="24"/>
                <w:szCs w:val="24"/>
              </w:rPr>
              <w:t>Applications will be reviewed as soon as possible and a response will be given as to whether or not applica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nt may be eligible for transfer.</w:t>
            </w:r>
            <w:r w:rsidRPr="00BE09C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</w:tbl>
    <w:p w14:paraId="39C0E4DD" w14:textId="77777777" w:rsidR="006310B6" w:rsidRPr="006310B6" w:rsidRDefault="006310B6" w:rsidP="00836AAC">
      <w:pPr>
        <w:rPr>
          <w:rFonts w:ascii="Times New Roman" w:hAnsi="Times New Roman" w:cs="Times New Roman"/>
          <w:b/>
          <w:sz w:val="24"/>
          <w:szCs w:val="24"/>
        </w:rPr>
      </w:pPr>
    </w:p>
    <w:sectPr w:rsidR="006310B6" w:rsidRPr="006310B6" w:rsidSect="00073756"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C4E75" w14:textId="77777777" w:rsidR="00DD0903" w:rsidRDefault="00DD0903" w:rsidP="001F1A58">
      <w:pPr>
        <w:spacing w:after="0" w:line="240" w:lineRule="auto"/>
      </w:pPr>
      <w:r>
        <w:separator/>
      </w:r>
    </w:p>
  </w:endnote>
  <w:endnote w:type="continuationSeparator" w:id="0">
    <w:p w14:paraId="435C2FAF" w14:textId="77777777" w:rsidR="00DD0903" w:rsidRDefault="00DD0903" w:rsidP="001F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2099788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E39E49" w14:textId="77777777" w:rsidR="00A90D0F" w:rsidRPr="00A90D0F" w:rsidRDefault="00A90D0F">
        <w:pPr>
          <w:pStyle w:val="Footer"/>
          <w:jc w:val="center"/>
          <w:rPr>
            <w:rFonts w:ascii="Times New Roman" w:hAnsi="Times New Roman" w:cs="Times New Roman"/>
          </w:rPr>
        </w:pPr>
        <w:r w:rsidRPr="00A90D0F">
          <w:rPr>
            <w:rFonts w:ascii="Times New Roman" w:hAnsi="Times New Roman" w:cs="Times New Roman"/>
          </w:rPr>
          <w:fldChar w:fldCharType="begin"/>
        </w:r>
        <w:r w:rsidRPr="00A90D0F">
          <w:rPr>
            <w:rFonts w:ascii="Times New Roman" w:hAnsi="Times New Roman" w:cs="Times New Roman"/>
          </w:rPr>
          <w:instrText xml:space="preserve"> PAGE   \* MERGEFORMAT </w:instrText>
        </w:r>
        <w:r w:rsidRPr="00A90D0F">
          <w:rPr>
            <w:rFonts w:ascii="Times New Roman" w:hAnsi="Times New Roman" w:cs="Times New Roman"/>
          </w:rPr>
          <w:fldChar w:fldCharType="separate"/>
        </w:r>
        <w:r w:rsidR="00CF3D86">
          <w:rPr>
            <w:rFonts w:ascii="Times New Roman" w:hAnsi="Times New Roman" w:cs="Times New Roman"/>
            <w:noProof/>
          </w:rPr>
          <w:t>2</w:t>
        </w:r>
        <w:r w:rsidRPr="00A90D0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E3C3ED1" w14:textId="77777777" w:rsidR="00A90D0F" w:rsidRDefault="00A90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2104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131648" w14:textId="77777777" w:rsidR="00A90D0F" w:rsidRPr="00A90D0F" w:rsidRDefault="00A90D0F">
        <w:pPr>
          <w:pStyle w:val="Footer"/>
          <w:jc w:val="center"/>
          <w:rPr>
            <w:rFonts w:ascii="Times New Roman" w:hAnsi="Times New Roman" w:cs="Times New Roman"/>
          </w:rPr>
        </w:pPr>
        <w:r w:rsidRPr="00A90D0F">
          <w:rPr>
            <w:rFonts w:ascii="Times New Roman" w:hAnsi="Times New Roman" w:cs="Times New Roman"/>
          </w:rPr>
          <w:fldChar w:fldCharType="begin"/>
        </w:r>
        <w:r w:rsidRPr="00A90D0F">
          <w:rPr>
            <w:rFonts w:ascii="Times New Roman" w:hAnsi="Times New Roman" w:cs="Times New Roman"/>
          </w:rPr>
          <w:instrText xml:space="preserve"> PAGE   \* MERGEFORMAT </w:instrText>
        </w:r>
        <w:r w:rsidRPr="00A90D0F">
          <w:rPr>
            <w:rFonts w:ascii="Times New Roman" w:hAnsi="Times New Roman" w:cs="Times New Roman"/>
          </w:rPr>
          <w:fldChar w:fldCharType="separate"/>
        </w:r>
        <w:r w:rsidR="00CF3D86">
          <w:rPr>
            <w:rFonts w:ascii="Times New Roman" w:hAnsi="Times New Roman" w:cs="Times New Roman"/>
            <w:noProof/>
          </w:rPr>
          <w:t>1</w:t>
        </w:r>
        <w:r w:rsidRPr="00A90D0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F4A93E8" w14:textId="77777777" w:rsidR="00A90D0F" w:rsidRDefault="00A90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517BE" w14:textId="77777777" w:rsidR="00DD0903" w:rsidRDefault="00DD0903" w:rsidP="001F1A58">
      <w:pPr>
        <w:spacing w:after="0" w:line="240" w:lineRule="auto"/>
      </w:pPr>
      <w:r>
        <w:separator/>
      </w:r>
    </w:p>
  </w:footnote>
  <w:footnote w:type="continuationSeparator" w:id="0">
    <w:p w14:paraId="45BA0E94" w14:textId="77777777" w:rsidR="00DD0903" w:rsidRDefault="00DD0903" w:rsidP="001F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42D8F" w14:textId="00EEF550" w:rsidR="00B81BB8" w:rsidRDefault="00C57C50" w:rsidP="00C57C50">
    <w:pPr>
      <w:pStyle w:val="Header"/>
      <w:spacing w:before="240"/>
    </w:pPr>
    <w:r w:rsidRPr="00A90D0F"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1AB964B" wp14:editId="267BAED4">
          <wp:simplePos x="0" y="0"/>
          <wp:positionH relativeFrom="rightMargin">
            <wp:posOffset>-457200</wp:posOffset>
          </wp:positionH>
          <wp:positionV relativeFrom="paragraph">
            <wp:posOffset>-28575</wp:posOffset>
          </wp:positionV>
          <wp:extent cx="762000" cy="828675"/>
          <wp:effectExtent l="0" t="0" r="0" b="9525"/>
          <wp:wrapSquare wrapText="bothSides"/>
          <wp:docPr id="1441593976" name="Picture 144159397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310687" name="Picture 1262310687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71" b="-17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81BB8">
      <w:rPr>
        <w:rFonts w:ascii="Times New Roman" w:hAnsi="Times New Roman" w:cs="Times New Roman"/>
        <w:b/>
        <w:bCs/>
        <w:sz w:val="40"/>
        <w:szCs w:val="40"/>
      </w:rPr>
      <w:t>51</w:t>
    </w:r>
    <w:r w:rsidRPr="00B81BB8">
      <w:rPr>
        <w:rFonts w:ascii="Times New Roman" w:hAnsi="Times New Roman" w:cs="Times New Roman"/>
        <w:b/>
        <w:bCs/>
        <w:sz w:val="40"/>
        <w:szCs w:val="40"/>
        <w:vertAlign w:val="superscript"/>
      </w:rPr>
      <w:t>st</w:t>
    </w:r>
    <w:r w:rsidRPr="00B81BB8">
      <w:rPr>
        <w:rFonts w:ascii="Times New Roman" w:hAnsi="Times New Roman" w:cs="Times New Roman"/>
        <w:b/>
        <w:bCs/>
        <w:sz w:val="40"/>
        <w:szCs w:val="40"/>
      </w:rPr>
      <w:t xml:space="preserve"> District Court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444D"/>
    <w:multiLevelType w:val="hybridMultilevel"/>
    <w:tmpl w:val="E262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A83"/>
    <w:multiLevelType w:val="hybridMultilevel"/>
    <w:tmpl w:val="A4CA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64671"/>
    <w:multiLevelType w:val="hybridMultilevel"/>
    <w:tmpl w:val="C00AE1EE"/>
    <w:lvl w:ilvl="0" w:tplc="42EE3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692984">
    <w:abstractNumId w:val="2"/>
  </w:num>
  <w:num w:numId="2" w16cid:durableId="1911692965">
    <w:abstractNumId w:val="1"/>
  </w:num>
  <w:num w:numId="3" w16cid:durableId="98423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Mw09qmvzTBAQn41tq3qAS4DclJ1xEmLim6DDcwnT+5k6F4eOw/aBeFnarOAvm6jcVz3fgi/hAKsOjWX8fQPA==" w:salt="5ZE2cGJxmBydDzK/4EU26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BB"/>
    <w:rsid w:val="000059A0"/>
    <w:rsid w:val="0003460D"/>
    <w:rsid w:val="000449FB"/>
    <w:rsid w:val="00063B1D"/>
    <w:rsid w:val="00073756"/>
    <w:rsid w:val="00073901"/>
    <w:rsid w:val="000C696D"/>
    <w:rsid w:val="000E0941"/>
    <w:rsid w:val="0015723F"/>
    <w:rsid w:val="00163F57"/>
    <w:rsid w:val="00166A7C"/>
    <w:rsid w:val="001A12F8"/>
    <w:rsid w:val="001B6F04"/>
    <w:rsid w:val="001F1A58"/>
    <w:rsid w:val="002055C7"/>
    <w:rsid w:val="00236AE5"/>
    <w:rsid w:val="002A3C4D"/>
    <w:rsid w:val="002F0433"/>
    <w:rsid w:val="002F0782"/>
    <w:rsid w:val="00374BF6"/>
    <w:rsid w:val="00376795"/>
    <w:rsid w:val="00383A3D"/>
    <w:rsid w:val="003B4CC9"/>
    <w:rsid w:val="003C31C9"/>
    <w:rsid w:val="003D0EAD"/>
    <w:rsid w:val="003E61C1"/>
    <w:rsid w:val="003F1A04"/>
    <w:rsid w:val="00425AB5"/>
    <w:rsid w:val="004B1755"/>
    <w:rsid w:val="004D7978"/>
    <w:rsid w:val="00515987"/>
    <w:rsid w:val="00546961"/>
    <w:rsid w:val="00583B28"/>
    <w:rsid w:val="006310B6"/>
    <w:rsid w:val="006525BB"/>
    <w:rsid w:val="006763DB"/>
    <w:rsid w:val="006A0B28"/>
    <w:rsid w:val="006B23F8"/>
    <w:rsid w:val="007434BF"/>
    <w:rsid w:val="00777A06"/>
    <w:rsid w:val="007B625E"/>
    <w:rsid w:val="00802D1A"/>
    <w:rsid w:val="00811DD6"/>
    <w:rsid w:val="00836AAC"/>
    <w:rsid w:val="0084787C"/>
    <w:rsid w:val="008600F3"/>
    <w:rsid w:val="0088560D"/>
    <w:rsid w:val="008E5E1D"/>
    <w:rsid w:val="0090673E"/>
    <w:rsid w:val="00956D0B"/>
    <w:rsid w:val="009A0E54"/>
    <w:rsid w:val="00A478C2"/>
    <w:rsid w:val="00A516E3"/>
    <w:rsid w:val="00A90D0F"/>
    <w:rsid w:val="00A94AAB"/>
    <w:rsid w:val="00A96106"/>
    <w:rsid w:val="00AF6276"/>
    <w:rsid w:val="00B02685"/>
    <w:rsid w:val="00B365A6"/>
    <w:rsid w:val="00B42001"/>
    <w:rsid w:val="00B63A75"/>
    <w:rsid w:val="00B665AC"/>
    <w:rsid w:val="00B706E6"/>
    <w:rsid w:val="00B814DD"/>
    <w:rsid w:val="00B81BB8"/>
    <w:rsid w:val="00BD657D"/>
    <w:rsid w:val="00BE09CA"/>
    <w:rsid w:val="00BF1856"/>
    <w:rsid w:val="00C16102"/>
    <w:rsid w:val="00C172C0"/>
    <w:rsid w:val="00C4769B"/>
    <w:rsid w:val="00C57C50"/>
    <w:rsid w:val="00C63AA0"/>
    <w:rsid w:val="00C66467"/>
    <w:rsid w:val="00C74CC8"/>
    <w:rsid w:val="00C860C0"/>
    <w:rsid w:val="00C87348"/>
    <w:rsid w:val="00CB3E6D"/>
    <w:rsid w:val="00CC45B7"/>
    <w:rsid w:val="00CD676F"/>
    <w:rsid w:val="00CF3D86"/>
    <w:rsid w:val="00CF7FB7"/>
    <w:rsid w:val="00D02186"/>
    <w:rsid w:val="00D20DBB"/>
    <w:rsid w:val="00D57656"/>
    <w:rsid w:val="00D6400C"/>
    <w:rsid w:val="00D71CD2"/>
    <w:rsid w:val="00DC76B1"/>
    <w:rsid w:val="00DD0903"/>
    <w:rsid w:val="00E01BA5"/>
    <w:rsid w:val="00E07921"/>
    <w:rsid w:val="00E40573"/>
    <w:rsid w:val="00E64214"/>
    <w:rsid w:val="00E9321C"/>
    <w:rsid w:val="00EA5BEA"/>
    <w:rsid w:val="00F735D8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7EC0D"/>
  <w15:chartTrackingRefBased/>
  <w15:docId w15:val="{6216D3B2-02AD-47D4-A680-3B04F31E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2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63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F1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A58"/>
  </w:style>
  <w:style w:type="paragraph" w:styleId="Footer">
    <w:name w:val="footer"/>
    <w:basedOn w:val="Normal"/>
    <w:link w:val="FooterChar"/>
    <w:uiPriority w:val="99"/>
    <w:unhideWhenUsed/>
    <w:rsid w:val="001F1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A58"/>
  </w:style>
  <w:style w:type="table" w:styleId="TableGrid">
    <w:name w:val="Table Grid"/>
    <w:basedOn w:val="TableNormal"/>
    <w:uiPriority w:val="39"/>
    <w:rsid w:val="00C7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C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D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1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eid@waterfordmi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reid@waterfordmi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Ashley</dc:creator>
  <cp:keywords/>
  <dc:description/>
  <cp:lastModifiedBy>Powers, Ashley</cp:lastModifiedBy>
  <cp:revision>7</cp:revision>
  <cp:lastPrinted>2023-11-21T15:50:00Z</cp:lastPrinted>
  <dcterms:created xsi:type="dcterms:W3CDTF">2024-10-30T19:55:00Z</dcterms:created>
  <dcterms:modified xsi:type="dcterms:W3CDTF">2024-11-04T13:27:00Z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2024-02-07T19:34:15Z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337facce-9376-416f-8d25-f97940e814ea</vt:lpwstr>
  </property>
  <property fmtid="{D5CDD505-2E9C-101B-9397-08002B2CF9AE}" pid="7" name="MSIP_Label_defa4170-0d19-0005-0004-bc88714345d2_ActionId">
    <vt:lpwstr>a3d54971-7b25-4ebf-a155-f7cb6c5fa007</vt:lpwstr>
  </property>
  <property fmtid="{D5CDD505-2E9C-101B-9397-08002B2CF9AE}" pid="8" name="MSIP_Label_defa4170-0d19-0005-0004-bc88714345d2_ContentBits">
    <vt:lpwstr>0</vt:lpwstr>
  </property>
</Properties>
</file>